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8"/>
        <w:ind w:right="0"/>
        <w:jc w:val="left"/>
        <w:rPr>
          <w:rFonts w:hint="default" w:ascii="黑体" w:eastAsia="黑体"/>
          <w:sz w:val="30"/>
          <w:lang w:val="en-US" w:eastAsia="zh-CN"/>
        </w:rPr>
      </w:pPr>
      <w:r>
        <w:rPr>
          <w:rFonts w:hint="eastAsia" w:ascii="黑体" w:eastAsia="黑体"/>
          <w:sz w:val="30"/>
        </w:rPr>
        <w:t xml:space="preserve">附件 </w:t>
      </w:r>
      <w:r>
        <w:rPr>
          <w:rFonts w:hint="eastAsia" w:ascii="黑体" w:eastAsia="黑体"/>
          <w:sz w:val="30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汝州职业技术学院</w:t>
      </w:r>
    </w:p>
    <w:tbl>
      <w:tblPr>
        <w:tblStyle w:val="4"/>
        <w:tblpPr w:leftFromText="180" w:rightFromText="180" w:vertAnchor="text" w:horzAnchor="page" w:tblpX="1292" w:tblpY="773"/>
        <w:tblOverlap w:val="never"/>
        <w:tblW w:w="954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417"/>
        <w:gridCol w:w="1561"/>
        <w:gridCol w:w="3063"/>
        <w:gridCol w:w="26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15" w:type="dxa"/>
            <w:noWrap w:val="0"/>
            <w:vAlign w:val="center"/>
          </w:tcPr>
          <w:p>
            <w:pPr>
              <w:pStyle w:val="6"/>
              <w:spacing w:before="110"/>
              <w:jc w:val="center"/>
              <w:rPr>
                <w:rFonts w:hint="eastAsia" w:eastAsia="仿宋"/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6"/>
              <w:spacing w:before="1"/>
              <w:ind w:right="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考核项目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pStyle w:val="6"/>
              <w:spacing w:before="1"/>
              <w:ind w:right="1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内容</w:t>
            </w:r>
          </w:p>
        </w:tc>
        <w:tc>
          <w:tcPr>
            <w:tcW w:w="3063" w:type="dxa"/>
            <w:noWrap w:val="0"/>
            <w:vAlign w:val="center"/>
          </w:tcPr>
          <w:p>
            <w:pPr>
              <w:pStyle w:val="6"/>
              <w:spacing w:befor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要求或考核点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pStyle w:val="6"/>
              <w:spacing w:befor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评分结果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15" w:type="dxa"/>
            <w:noWrap w:val="0"/>
            <w:vAlign w:val="top"/>
          </w:tcPr>
          <w:p>
            <w:pPr>
              <w:pStyle w:val="6"/>
              <w:spacing w:before="7"/>
              <w:rPr>
                <w:rFonts w:ascii="黑体"/>
                <w:sz w:val="18"/>
              </w:rPr>
            </w:pPr>
          </w:p>
          <w:p>
            <w:pPr>
              <w:pStyle w:val="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vMerge w:val="restart"/>
            <w:noWrap w:val="0"/>
            <w:vAlign w:val="top"/>
          </w:tcPr>
          <w:p>
            <w:pPr>
              <w:pStyle w:val="6"/>
              <w:spacing w:before="5"/>
              <w:jc w:val="left"/>
              <w:rPr>
                <w:rFonts w:ascii="黑体"/>
                <w:sz w:val="31"/>
              </w:rPr>
            </w:pPr>
          </w:p>
          <w:p>
            <w:pPr>
              <w:pStyle w:val="6"/>
              <w:ind w:left="234"/>
              <w:jc w:val="left"/>
              <w:rPr>
                <w:sz w:val="24"/>
              </w:rPr>
            </w:pPr>
            <w:r>
              <w:rPr>
                <w:sz w:val="24"/>
              </w:rPr>
              <w:t>过程考核</w:t>
            </w:r>
          </w:p>
        </w:tc>
        <w:tc>
          <w:tcPr>
            <w:tcW w:w="1561" w:type="dxa"/>
            <w:noWrap w:val="0"/>
            <w:vAlign w:val="top"/>
          </w:tcPr>
          <w:p>
            <w:pPr>
              <w:pStyle w:val="6"/>
              <w:spacing w:before="7"/>
              <w:rPr>
                <w:rFonts w:ascii="黑体"/>
                <w:sz w:val="18"/>
              </w:rPr>
            </w:pPr>
          </w:p>
          <w:p>
            <w:pPr>
              <w:pStyle w:val="6"/>
              <w:ind w:left="157" w:right="153"/>
              <w:jc w:val="center"/>
              <w:rPr>
                <w:sz w:val="24"/>
              </w:rPr>
            </w:pPr>
            <w:r>
              <w:rPr>
                <w:sz w:val="24"/>
              </w:rPr>
              <w:t>实践记录本</w:t>
            </w:r>
          </w:p>
        </w:tc>
        <w:tc>
          <w:tcPr>
            <w:tcW w:w="3063" w:type="dxa"/>
            <w:noWrap w:val="0"/>
            <w:vAlign w:val="top"/>
          </w:tcPr>
          <w:p>
            <w:pPr>
              <w:pStyle w:val="6"/>
              <w:spacing w:before="96" w:line="235" w:lineRule="auto"/>
              <w:ind w:left="104" w:right="101"/>
              <w:rPr>
                <w:rFonts w:hint="eastAsia" w:eastAsia="仿宋"/>
                <w:sz w:val="24"/>
                <w:lang w:eastAsia="zh-CN"/>
              </w:rPr>
            </w:pPr>
            <w:r>
              <w:rPr>
                <w:spacing w:val="-13"/>
                <w:sz w:val="24"/>
              </w:rPr>
              <w:t xml:space="preserve">每周不少于 </w:t>
            </w:r>
            <w:r>
              <w:rPr>
                <w:sz w:val="24"/>
              </w:rPr>
              <w:t>3</w:t>
            </w:r>
            <w:r>
              <w:rPr>
                <w:spacing w:val="-16"/>
                <w:sz w:val="24"/>
              </w:rPr>
              <w:t xml:space="preserve"> 次，记录认真</w:t>
            </w:r>
            <w:r>
              <w:rPr>
                <w:spacing w:val="-4"/>
                <w:sz w:val="24"/>
              </w:rPr>
              <w:t>详细，有分析总结</w:t>
            </w:r>
            <w:r>
              <w:rPr>
                <w:rFonts w:hint="eastAsia"/>
                <w:spacing w:val="-4"/>
                <w:sz w:val="24"/>
                <w:lang w:eastAsia="zh-CN"/>
              </w:rPr>
              <w:t>。</w:t>
            </w:r>
          </w:p>
        </w:tc>
        <w:tc>
          <w:tcPr>
            <w:tcW w:w="2685" w:type="dxa"/>
            <w:noWrap w:val="0"/>
            <w:vAlign w:val="top"/>
          </w:tcPr>
          <w:p>
            <w:pPr>
              <w:pStyle w:val="6"/>
              <w:spacing w:before="7"/>
              <w:rPr>
                <w:rFonts w:ascii="黑体"/>
                <w:sz w:val="18"/>
              </w:rPr>
            </w:pPr>
          </w:p>
          <w:p>
            <w:pPr>
              <w:pStyle w:val="6"/>
              <w:ind w:left="104" w:right="-29"/>
              <w:rPr>
                <w:sz w:val="24"/>
              </w:rPr>
            </w:pPr>
            <w:r>
              <w:rPr>
                <w:spacing w:val="-6"/>
                <w:sz w:val="24"/>
              </w:rPr>
              <w:t>评价分为合格、不合格。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815" w:type="dxa"/>
            <w:noWrap w:val="0"/>
            <w:vAlign w:val="top"/>
          </w:tcPr>
          <w:p>
            <w:pPr>
              <w:pStyle w:val="6"/>
              <w:spacing w:before="4"/>
              <w:rPr>
                <w:rFonts w:ascii="黑体"/>
                <w:sz w:val="24"/>
              </w:rPr>
            </w:pPr>
          </w:p>
          <w:p>
            <w:pPr>
              <w:pStyle w:val="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noWrap w:val="0"/>
            <w:vAlign w:val="top"/>
          </w:tcPr>
          <w:p>
            <w:pPr>
              <w:pStyle w:val="6"/>
              <w:spacing w:before="4"/>
              <w:rPr>
                <w:rFonts w:ascii="黑体"/>
                <w:sz w:val="24"/>
              </w:rPr>
            </w:pPr>
          </w:p>
          <w:p>
            <w:pPr>
              <w:pStyle w:val="6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企业鉴定</w:t>
            </w:r>
          </w:p>
        </w:tc>
        <w:tc>
          <w:tcPr>
            <w:tcW w:w="3063" w:type="dxa"/>
            <w:noWrap w:val="0"/>
            <w:vAlign w:val="top"/>
          </w:tcPr>
          <w:p>
            <w:pPr>
              <w:pStyle w:val="6"/>
              <w:spacing w:before="171" w:line="235" w:lineRule="auto"/>
              <w:ind w:left="104" w:right="42"/>
              <w:rPr>
                <w:sz w:val="24"/>
              </w:rPr>
            </w:pPr>
            <w:r>
              <w:rPr>
                <w:sz w:val="24"/>
              </w:rPr>
              <w:t>企业实践记录及鉴定完成， 有负责人签字盖章。</w:t>
            </w:r>
          </w:p>
        </w:tc>
        <w:tc>
          <w:tcPr>
            <w:tcW w:w="2685" w:type="dxa"/>
            <w:noWrap w:val="0"/>
            <w:vAlign w:val="top"/>
          </w:tcPr>
          <w:p>
            <w:pPr>
              <w:pStyle w:val="6"/>
              <w:spacing w:before="4"/>
              <w:rPr>
                <w:rFonts w:ascii="黑体"/>
                <w:sz w:val="24"/>
              </w:rPr>
            </w:pPr>
          </w:p>
          <w:p>
            <w:pPr>
              <w:pStyle w:val="6"/>
              <w:ind w:left="104" w:right="-29"/>
              <w:rPr>
                <w:sz w:val="24"/>
              </w:rPr>
            </w:pPr>
            <w:r>
              <w:rPr>
                <w:spacing w:val="-6"/>
                <w:sz w:val="24"/>
              </w:rPr>
              <w:t>评价分为合格、不合格。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</w:trPr>
        <w:tc>
          <w:tcPr>
            <w:tcW w:w="815" w:type="dxa"/>
            <w:noWrap w:val="0"/>
            <w:vAlign w:val="top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179"/>
              <w:ind w:left="9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pStyle w:val="6"/>
              <w:spacing w:line="301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专业课教师</w:t>
            </w:r>
          </w:p>
          <w:p>
            <w:pPr>
              <w:pStyle w:val="6"/>
              <w:spacing w:before="92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结果考核</w:t>
            </w:r>
          </w:p>
        </w:tc>
        <w:tc>
          <w:tcPr>
            <w:tcW w:w="1561" w:type="dxa"/>
            <w:noWrap w:val="0"/>
            <w:vAlign w:val="top"/>
          </w:tcPr>
          <w:p>
            <w:pPr>
              <w:pStyle w:val="6"/>
              <w:spacing w:before="196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实践调研</w:t>
            </w:r>
          </w:p>
          <w:p>
            <w:pPr>
              <w:pStyle w:val="6"/>
              <w:spacing w:before="4"/>
              <w:rPr>
                <w:rFonts w:ascii="黑体"/>
                <w:sz w:val="21"/>
              </w:rPr>
            </w:pPr>
          </w:p>
          <w:p>
            <w:pPr>
              <w:pStyle w:val="6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报告</w:t>
            </w:r>
          </w:p>
        </w:tc>
        <w:tc>
          <w:tcPr>
            <w:tcW w:w="3063" w:type="dxa"/>
            <w:noWrap w:val="0"/>
            <w:vAlign w:val="top"/>
          </w:tcPr>
          <w:p>
            <w:pPr>
              <w:pStyle w:val="6"/>
              <w:spacing w:before="45" w:line="235" w:lineRule="auto"/>
              <w:ind w:left="104" w:right="93"/>
              <w:jc w:val="both"/>
              <w:rPr>
                <w:sz w:val="24"/>
              </w:rPr>
            </w:pPr>
            <w:r>
              <w:rPr>
                <w:spacing w:val="17"/>
                <w:sz w:val="24"/>
              </w:rPr>
              <w:t>报告与实践锻炼的关联程</w:t>
            </w:r>
            <w:r>
              <w:rPr>
                <w:spacing w:val="-5"/>
                <w:sz w:val="24"/>
              </w:rPr>
              <w:t>度、对企业深入调研，并形成对教育教学实际指导、可</w:t>
            </w:r>
            <w:r>
              <w:rPr>
                <w:spacing w:val="-4"/>
                <w:sz w:val="24"/>
              </w:rPr>
              <w:t>行性建议等。</w:t>
            </w:r>
          </w:p>
        </w:tc>
        <w:tc>
          <w:tcPr>
            <w:tcW w:w="2685" w:type="dxa"/>
            <w:noWrap w:val="0"/>
            <w:vAlign w:val="top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179"/>
              <w:ind w:left="104" w:right="-29"/>
              <w:rPr>
                <w:sz w:val="24"/>
              </w:rPr>
            </w:pPr>
            <w:r>
              <w:rPr>
                <w:spacing w:val="-6"/>
                <w:sz w:val="24"/>
              </w:rPr>
              <w:t>评价分为合格、不合格。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815" w:type="dxa"/>
            <w:noWrap w:val="0"/>
            <w:vAlign w:val="center"/>
          </w:tcPr>
          <w:p>
            <w:pPr>
              <w:pStyle w:val="6"/>
              <w:spacing w:line="279" w:lineRule="exact"/>
              <w:ind w:left="9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417" w:type="dxa"/>
            <w:vMerge w:val="continue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pStyle w:val="6"/>
              <w:spacing w:line="279" w:lineRule="exact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教学案例</w:t>
            </w:r>
          </w:p>
        </w:tc>
        <w:tc>
          <w:tcPr>
            <w:tcW w:w="3063" w:type="dxa"/>
            <w:noWrap w:val="0"/>
            <w:vAlign w:val="center"/>
          </w:tcPr>
          <w:p>
            <w:pPr>
              <w:pStyle w:val="6"/>
              <w:spacing w:line="279" w:lineRule="exact"/>
              <w:ind w:right="153"/>
              <w:jc w:val="center"/>
              <w:rPr>
                <w:sz w:val="24"/>
              </w:rPr>
            </w:pPr>
            <w:r>
              <w:rPr>
                <w:rFonts w:hint="eastAsia"/>
                <w:spacing w:val="17"/>
                <w:sz w:val="24"/>
                <w:lang w:val="en-US" w:eastAsia="zh-CN"/>
              </w:rPr>
              <w:t xml:space="preserve"> </w:t>
            </w:r>
            <w:r>
              <w:rPr>
                <w:spacing w:val="17"/>
                <w:sz w:val="24"/>
              </w:rPr>
              <w:t>案例与实践锻炼关联程度高，具有一定的实用性、创新性、独创性。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pStyle w:val="6"/>
              <w:spacing w:line="279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完成2个评价合格。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815" w:type="dxa"/>
            <w:noWrap w:val="0"/>
            <w:vAlign w:val="top"/>
          </w:tcPr>
          <w:p>
            <w:pPr>
              <w:pStyle w:val="6"/>
              <w:spacing w:before="3"/>
              <w:rPr>
                <w:rFonts w:ascii="黑体"/>
                <w:sz w:val="18"/>
              </w:rPr>
            </w:pPr>
          </w:p>
          <w:p>
            <w:pPr>
              <w:pStyle w:val="6"/>
              <w:ind w:left="9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vMerge w:val="continue"/>
            <w:noWrap w:val="0"/>
            <w:vAlign w:val="top"/>
          </w:tcPr>
          <w:p>
            <w:pPr>
              <w:pStyle w:val="6"/>
              <w:spacing w:before="92"/>
              <w:ind w:left="86" w:right="80"/>
              <w:jc w:val="center"/>
              <w:rPr>
                <w:sz w:val="24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pStyle w:val="6"/>
              <w:ind w:right="153"/>
              <w:jc w:val="center"/>
              <w:rPr>
                <w:sz w:val="24"/>
              </w:rPr>
            </w:pPr>
            <w:r>
              <w:rPr>
                <w:sz w:val="24"/>
              </w:rPr>
              <w:t>教学视频</w:t>
            </w:r>
          </w:p>
        </w:tc>
        <w:tc>
          <w:tcPr>
            <w:tcW w:w="3063" w:type="dxa"/>
            <w:noWrap w:val="0"/>
            <w:vAlign w:val="top"/>
          </w:tcPr>
          <w:p>
            <w:pPr>
              <w:pStyle w:val="6"/>
              <w:spacing w:before="93" w:line="235" w:lineRule="auto"/>
              <w:ind w:right="42" w:firstLine="240" w:firstLineChars="100"/>
              <w:rPr>
                <w:sz w:val="24"/>
              </w:rPr>
            </w:pPr>
            <w:r>
              <w:rPr>
                <w:sz w:val="24"/>
              </w:rPr>
              <w:t>完成专业核心技能操作演示视频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pStyle w:val="6"/>
              <w:jc w:val="center"/>
              <w:rPr>
                <w:sz w:val="24"/>
              </w:rPr>
            </w:pPr>
            <w:r>
              <w:rPr>
                <w:sz w:val="24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atLeast"/>
        </w:trPr>
        <w:tc>
          <w:tcPr>
            <w:tcW w:w="815" w:type="dxa"/>
            <w:noWrap w:val="0"/>
            <w:vAlign w:val="top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2"/>
              <w:rPr>
                <w:rFonts w:ascii="黑体"/>
                <w:sz w:val="29"/>
              </w:rPr>
            </w:pPr>
          </w:p>
          <w:p>
            <w:pPr>
              <w:pStyle w:val="6"/>
              <w:spacing w:before="1"/>
              <w:ind w:left="9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417" w:type="dxa"/>
            <w:vMerge w:val="continue"/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pStyle w:val="6"/>
              <w:spacing w:line="451" w:lineRule="auto"/>
              <w:ind w:right="25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资格证书和论文</w:t>
            </w:r>
          </w:p>
        </w:tc>
        <w:tc>
          <w:tcPr>
            <w:tcW w:w="3063" w:type="dxa"/>
            <w:noWrap w:val="0"/>
            <w:vAlign w:val="top"/>
          </w:tcPr>
          <w:p>
            <w:pPr>
              <w:pStyle w:val="6"/>
              <w:spacing w:line="235" w:lineRule="auto"/>
              <w:ind w:right="93"/>
              <w:jc w:val="both"/>
              <w:rPr>
                <w:spacing w:val="-5"/>
                <w:sz w:val="24"/>
              </w:rPr>
            </w:pPr>
          </w:p>
          <w:p>
            <w:pPr>
              <w:pStyle w:val="6"/>
              <w:spacing w:line="235" w:lineRule="auto"/>
              <w:ind w:right="93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取得相关专业或行业中级及</w:t>
            </w:r>
            <w:r>
              <w:rPr>
                <w:spacing w:val="-6"/>
                <w:sz w:val="24"/>
              </w:rPr>
              <w:t>以上资格证书、在省级以上</w:t>
            </w:r>
            <w:r>
              <w:rPr>
                <w:spacing w:val="-5"/>
                <w:sz w:val="24"/>
              </w:rPr>
              <w:t>期刊发表与实践锻炼相关的</w:t>
            </w:r>
            <w:r>
              <w:rPr>
                <w:spacing w:val="-12"/>
                <w:sz w:val="24"/>
              </w:rPr>
              <w:t xml:space="preserve">专业或教改论文 </w:t>
            </w:r>
            <w:r>
              <w:rPr>
                <w:sz w:val="24"/>
              </w:rPr>
              <w:t>1</w:t>
            </w:r>
            <w:r>
              <w:rPr>
                <w:spacing w:val="-32"/>
                <w:sz w:val="24"/>
              </w:rPr>
              <w:t xml:space="preserve"> 篇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pStyle w:val="6"/>
              <w:spacing w:before="1"/>
              <w:ind w:firstLine="1200" w:firstLineChars="500"/>
              <w:jc w:val="both"/>
              <w:rPr>
                <w:sz w:val="24"/>
              </w:rPr>
            </w:pPr>
            <w:r>
              <w:rPr>
                <w:sz w:val="24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1" w:hRule="atLeast"/>
        </w:trPr>
        <w:tc>
          <w:tcPr>
            <w:tcW w:w="815" w:type="dxa"/>
            <w:noWrap w:val="0"/>
            <w:vAlign w:val="top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4"/>
              <w:rPr>
                <w:rFonts w:ascii="黑体"/>
                <w:sz w:val="21"/>
              </w:rPr>
            </w:pPr>
          </w:p>
          <w:p>
            <w:pPr>
              <w:pStyle w:val="6"/>
              <w:spacing w:before="1"/>
              <w:ind w:left="9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9"/>
              <w:rPr>
                <w:rFonts w:ascii="黑体"/>
                <w:sz w:val="22"/>
              </w:rPr>
            </w:pPr>
          </w:p>
          <w:p>
            <w:pPr>
              <w:pStyle w:val="6"/>
              <w:spacing w:line="453" w:lineRule="auto"/>
              <w:ind w:right="179"/>
              <w:jc w:val="center"/>
              <w:rPr>
                <w:sz w:val="24"/>
              </w:rPr>
            </w:pPr>
            <w:r>
              <w:rPr>
                <w:sz w:val="24"/>
              </w:rPr>
              <w:t>公共课</w:t>
            </w:r>
          </w:p>
          <w:p>
            <w:pPr>
              <w:pStyle w:val="6"/>
              <w:spacing w:line="453" w:lineRule="auto"/>
              <w:ind w:right="179"/>
              <w:jc w:val="center"/>
              <w:rPr>
                <w:sz w:val="24"/>
              </w:rPr>
            </w:pPr>
            <w:r>
              <w:rPr>
                <w:sz w:val="24"/>
              </w:rPr>
              <w:t>教师考核</w:t>
            </w:r>
          </w:p>
        </w:tc>
        <w:tc>
          <w:tcPr>
            <w:tcW w:w="1561" w:type="dxa"/>
            <w:noWrap w:val="0"/>
            <w:vAlign w:val="top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3"/>
              <w:rPr>
                <w:rFonts w:ascii="黑体"/>
                <w:sz w:val="20"/>
              </w:rPr>
            </w:pPr>
          </w:p>
          <w:p>
            <w:pPr>
              <w:pStyle w:val="6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相关资料</w:t>
            </w:r>
          </w:p>
        </w:tc>
        <w:tc>
          <w:tcPr>
            <w:tcW w:w="3063" w:type="dxa"/>
            <w:noWrap w:val="0"/>
            <w:vAlign w:val="top"/>
          </w:tcPr>
          <w:p>
            <w:pPr>
              <w:pStyle w:val="6"/>
              <w:spacing w:line="235" w:lineRule="auto"/>
              <w:ind w:right="93"/>
              <w:jc w:val="both"/>
              <w:rPr>
                <w:spacing w:val="-5"/>
                <w:sz w:val="24"/>
              </w:rPr>
            </w:pPr>
            <w:r>
              <w:rPr>
                <w:rFonts w:hint="eastAsia"/>
                <w:spacing w:val="-5"/>
                <w:sz w:val="24"/>
                <w:lang w:val="en-US" w:eastAsia="zh-CN"/>
              </w:rPr>
              <w:t>1.</w:t>
            </w:r>
            <w:r>
              <w:rPr>
                <w:spacing w:val="-5"/>
                <w:sz w:val="24"/>
              </w:rPr>
              <w:t>课程调研报告 2 份。</w:t>
            </w:r>
          </w:p>
          <w:p>
            <w:pPr>
              <w:pStyle w:val="6"/>
              <w:spacing w:line="235" w:lineRule="auto"/>
              <w:ind w:right="93"/>
              <w:jc w:val="both"/>
              <w:rPr>
                <w:spacing w:val="-5"/>
                <w:sz w:val="24"/>
              </w:rPr>
            </w:pPr>
            <w:r>
              <w:rPr>
                <w:rFonts w:hint="eastAsia"/>
                <w:spacing w:val="-5"/>
                <w:sz w:val="24"/>
                <w:lang w:val="en-US" w:eastAsia="zh-CN"/>
              </w:rPr>
              <w:t>2.</w:t>
            </w:r>
            <w:r>
              <w:rPr>
                <w:spacing w:val="-5"/>
                <w:sz w:val="24"/>
              </w:rPr>
              <w:t xml:space="preserve">社团指导教师聘书、指导社团工作总结 1 份、社团管理部门出具的考核结果。 </w:t>
            </w:r>
          </w:p>
          <w:p>
            <w:pPr>
              <w:pStyle w:val="6"/>
              <w:spacing w:line="235" w:lineRule="auto"/>
              <w:ind w:right="93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3.指导社会实践活动工作总结 2 份、相关部门出具的证明材料。</w:t>
            </w:r>
          </w:p>
          <w:p>
            <w:pPr>
              <w:pStyle w:val="6"/>
              <w:spacing w:line="235" w:lineRule="auto"/>
              <w:ind w:right="93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4.学生处出具的担任辅导员</w:t>
            </w:r>
          </w:p>
          <w:p>
            <w:pPr>
              <w:pStyle w:val="6"/>
              <w:spacing w:line="235" w:lineRule="auto"/>
              <w:ind w:right="93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或班主任的工作证明。</w:t>
            </w:r>
          </w:p>
        </w:tc>
        <w:tc>
          <w:tcPr>
            <w:tcW w:w="2685" w:type="dxa"/>
            <w:noWrap w:val="0"/>
            <w:vAlign w:val="top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12"/>
              <w:rPr>
                <w:rFonts w:ascii="黑体"/>
                <w:sz w:val="34"/>
              </w:rPr>
            </w:pPr>
          </w:p>
          <w:p>
            <w:pPr>
              <w:pStyle w:val="6"/>
              <w:spacing w:line="235" w:lineRule="auto"/>
              <w:ind w:left="104" w:right="90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4"/>
                <w:sz w:val="24"/>
              </w:rPr>
              <w:t xml:space="preserve"> 选 </w:t>
            </w:r>
            <w:r>
              <w:rPr>
                <w:spacing w:val="-3"/>
                <w:sz w:val="24"/>
              </w:rPr>
              <w:t>1</w:t>
            </w:r>
            <w:r>
              <w:rPr>
                <w:spacing w:val="-7"/>
                <w:sz w:val="24"/>
              </w:rPr>
              <w:t>。完成实践任务考</w:t>
            </w:r>
            <w:r>
              <w:rPr>
                <w:spacing w:val="6"/>
                <w:sz w:val="24"/>
              </w:rPr>
              <w:t>核以提交结果为考核依据，等次分合格和不合</w:t>
            </w:r>
            <w:r>
              <w:rPr>
                <w:spacing w:val="-4"/>
                <w:sz w:val="24"/>
              </w:rPr>
              <w:t>格两个等次。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教师企业实践锻炼考核内容</w:t>
      </w:r>
    </w:p>
    <w:bookmarkEnd w:id="0"/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TVlMTBkZTMwYzE3OTcyMzAzODFhYWVhYWYwYTEifQ=="/>
  </w:docVars>
  <w:rsids>
    <w:rsidRoot w:val="4CC6631D"/>
    <w:rsid w:val="4CC6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2023-02-24T01:28:00Z</dcterms:created>
  <dc:creator>ZYXY0</dc:creator>
  <cp:lastModifiedBy>ZYXY0</cp:lastModifiedBy>
  <dcterms:modified xsi:type="dcterms:W3CDTF">2023-02-24T01:29:17Z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05E18EFB62FF4C85B691DE18E73ADAD6</vt:lpwstr>
  </property>
</Properties>
</file>